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2E" w:rsidRPr="00A6272E" w:rsidRDefault="00A6272E" w:rsidP="00A6272E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A6272E" w:rsidRPr="00A6272E" w:rsidRDefault="00A6272E" w:rsidP="00A627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6272E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270804-2011 z dnia 2011-09-02 r.</w:t>
        </w:r>
      </w:hyperlink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Przedmiotem zamówienia jest wykonanie </w:t>
      </w:r>
      <w:proofErr w:type="spellStart"/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nasadzeń</w:t>
      </w:r>
      <w:proofErr w:type="spellEnd"/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krzewów i ich pielęgnacja, na terenie nieruchomości stanowiących własność Poznańskiego Towarzystwa Budownictwa Społecznego Spółka z o.o. położonych w Poznaniu przy ulicach:...</w:t>
      </w:r>
      <w:r w:rsidRPr="00A6272E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2011-09-12 </w:t>
      </w:r>
    </w:p>
    <w:p w:rsidR="00A6272E" w:rsidRPr="00A6272E" w:rsidRDefault="00A6272E" w:rsidP="00A6272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272E" w:rsidRPr="00A6272E" w:rsidRDefault="00A6272E" w:rsidP="00A6272E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271186 - 2011; data zamieszczenia: 02.09.2011</w:t>
      </w:r>
      <w:r w:rsidRPr="00A6272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272E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A6272E" w:rsidRPr="00A6272E" w:rsidRDefault="00A6272E" w:rsidP="00A6272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A6272E" w:rsidRPr="00A6272E" w:rsidRDefault="00A6272E" w:rsidP="00A6272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270804 - 2011 data 02.09.2011 r.</w:t>
      </w:r>
    </w:p>
    <w:p w:rsidR="00A6272E" w:rsidRPr="00A6272E" w:rsidRDefault="00A6272E" w:rsidP="00A6272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6272E" w:rsidRPr="00A6272E" w:rsidRDefault="00A6272E" w:rsidP="00A6272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sz w:val="20"/>
          <w:szCs w:val="20"/>
          <w:lang w:eastAsia="pl-PL"/>
        </w:rPr>
        <w:t>Poznańskie Towarzystwo Budownictwa Społecznego Sp. z o.o., ul. Konfederacka 4, 60-281 Poznań, woj. wielkopolskie, tel. 61 850 83 40, fax. 061 8523124.</w:t>
      </w:r>
    </w:p>
    <w:p w:rsidR="00A6272E" w:rsidRPr="00A6272E" w:rsidRDefault="00A6272E" w:rsidP="00A6272E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6272E" w:rsidRPr="00A6272E" w:rsidRDefault="00A6272E" w:rsidP="00A6272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A6272E" w:rsidRPr="00A6272E" w:rsidRDefault="00A6272E" w:rsidP="00A6272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III.1. </w:t>
      </w:r>
    </w:p>
    <w:p w:rsidR="00A6272E" w:rsidRPr="00A6272E" w:rsidRDefault="00A6272E" w:rsidP="00A6272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1.Zamawiający wymaga wniesienia wadium w wysokości 2700,00 zł słownie: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dwatysiącesiedemsetzłotych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00/100. 2.Wadium można wnieść w jednej lub kilku następujących formach: 2.1.pieniądzu 2.2.poręczeniach bankowych lub poręczeniach spółdzielczej kasy oszczędnościowo-kredytowej, z tym że poręczenie kasy jest zawsze poręczeniem pieniężnym 2.3.gwarancjach bankowych 2.4.gwarancjach ubezpieczeniowych 2.5.poręczeniach udzielanych przez podmioty, o których mowa w art. 6 b ust.5 pkt.2 ustawy z dnia 9 listopada 2000r. O utworzeniu Polskiej Agencji Rozwoju Przedsiębiorczości (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Nr 109, poz.1158 z późniejszymi zmianami). 3.Zamawiający zwraca wadium na zasadach określonych w art. 46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4.Wadium wnoszone w pieniądzu należy wpłacić przelewem na konto Zamawiającego Nr IBAN PL 42 1130 1088 0002 0417 0020 0001 Bank Gospodarstwa Krajowego Oddział w Poznaniu ul. Św. Marcin 58/64, 61-807 Poznań. 5.Wadium wnosi się przed upływem terminu składania ofert, tj. do dnia 12.09.2011 r. do godziny 12.00. 6.Wadium wnoszone w innej formie niż pieniężna należy, w formie oryginału, załączyć do oferty lub dostarczyć do Zamawiającego przed datą i godziną złożenia ofert.. </w:t>
      </w:r>
    </w:p>
    <w:p w:rsidR="00A6272E" w:rsidRPr="00A6272E" w:rsidRDefault="00A6272E" w:rsidP="00A6272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ogłoszeniu powinno być: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1.Zamawiający wymaga wniesienia wadium w wysokości 2700,00 zł słownie: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dwatysiącesiedemsetzłotych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00/100. 2.Wadium można wnieść w jednej lub kilku następujących formach: 2.1.pieniądzu 2.2.poręczeniach bankowych lub poręczeniach spółdzielczej kasy oszczędnościowo-kredytowej, z tym że poręczenie kasy jest zawsze poręczeniem pieniężnym 2.3.gwarancjach bankowych 2.4.gwarancjach ubezpieczeniowych 2.5.poręczeniach udzielanych przez podmioty, o których mowa w art. 6 b ust.5 pkt.2 ustawy z dnia 9 listopada 2000r. O utworzeniu Polskiej Agencji Rozwoju Przedsiębiorczości (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Nr 109, poz.1158 z późniejszymi zmianami). 3.Zamawiający zwraca wadium na zasadach określonych w art. 46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4.Wadium wnoszone w pieniądzu należy wpłacić przelewem na konto Zamawiającego Nr IBAN PL 42 1130 1088 0002 0417 0020 0001 Bank Gospodarstwa Krajowego Oddział w Poznaniu ul. Składowa 5, 61-888 Poznań. 5.Wadium wnosi się przed upływem terminu składania ofert, tj. do dnia 12.09.2011 r. do godziny 12.00. 6.Wadium wnoszone w innej formie niż pieniężna należy, w formie oryginału, załączyć do oferty lub dostarczyć do Zamawiającego przed datą i godziną złożenia ofert.. </w:t>
      </w:r>
    </w:p>
    <w:p w:rsidR="00A6272E" w:rsidRPr="00A6272E" w:rsidRDefault="00A6272E" w:rsidP="00A6272E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Tekst, który należy dodać:</w:t>
      </w:r>
    </w:p>
    <w:p w:rsidR="00A6272E" w:rsidRPr="00A6272E" w:rsidRDefault="00A6272E" w:rsidP="00A6272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należy dodać tekst: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III.1. </w:t>
      </w:r>
    </w:p>
    <w:p w:rsidR="00A6272E" w:rsidRPr="00A6272E" w:rsidRDefault="00A6272E" w:rsidP="00A6272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27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Tekst, który należy dodać w ogłoszeniu:</w:t>
      </w:r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1.Zamawiający wymaga wniesienia wadium w wysokości 2700,00 zł słownie: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dwatysiącesiedemsetzłotych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 00/100. 2.Wadium można wnieść w jednej lub kilku następujących formach: 2.1.pieniądzu 2.2.poręczeniach bankowych lub poręczeniach spółdzielczej kasy oszczędnościowo-kredytowej, z tym że poręczenie kasy jest zawsze poręczeniem pieniężnym 2.3.gwarancjach bankowych 2.4.gwarancjach ubezpieczeniowych 2.5.poręczeniach udzielanych przez podmioty, o których mowa w art. 6 b ust.5 pkt.2 ustawy z dnia 9 listopada 2000r. O utworzeniu Polskiej Agencji Rozwoju Przedsiębiorczości (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Nr 109, poz.1158 z późniejszymi zmianami). 3.Zamawiający zwraca wadium na zasadach określonych w art. 46 </w:t>
      </w:r>
      <w:proofErr w:type="spellStart"/>
      <w:r w:rsidRPr="00A6272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6272E">
        <w:rPr>
          <w:rFonts w:ascii="Arial" w:eastAsia="Times New Roman" w:hAnsi="Arial" w:cs="Arial"/>
          <w:sz w:val="20"/>
          <w:szCs w:val="20"/>
          <w:lang w:eastAsia="pl-PL"/>
        </w:rPr>
        <w:t xml:space="preserve">. 4.Wadium wnoszone w pieniądzu należy wpłacić przelewem na konto Zamawiającego Nr IBAN PL 42 1130 1088 0002 0417 0020 0001 Bank Gospodarstwa Krajowego Oddział w Poznaniu ul. Składowa 5, 61-888 Poznań. 5.Wadium wnosi się przed upływem terminu składania ofert, tj. do dnia 12.09.2011 r. do godziny 12.00. 6.Wadium wnoszone w innej formie niż pieniężna należy, w formie oryginału, załączyć do oferty lub dostarczyć do Zamawiającego przed datą i godziną złożenia ofert.. </w:t>
      </w:r>
    </w:p>
    <w:p w:rsidR="00D04C95" w:rsidRDefault="00D04C95">
      <w:bookmarkStart w:id="0" w:name="_GoBack"/>
      <w:bookmarkEnd w:id="0"/>
    </w:p>
    <w:sectPr w:rsidR="00D0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665"/>
    <w:multiLevelType w:val="multilevel"/>
    <w:tmpl w:val="1E1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81EE1"/>
    <w:multiLevelType w:val="multilevel"/>
    <w:tmpl w:val="C23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E"/>
    <w:rsid w:val="00A6272E"/>
    <w:rsid w:val="00D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0804&amp;rok=2011-09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2011-09-02T10:57:00Z</cp:lastPrinted>
  <dcterms:created xsi:type="dcterms:W3CDTF">2011-09-02T10:56:00Z</dcterms:created>
  <dcterms:modified xsi:type="dcterms:W3CDTF">2011-09-02T10:58:00Z</dcterms:modified>
</cp:coreProperties>
</file>